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5556" w14:textId="4A004D87" w:rsidR="003A1B38" w:rsidRPr="003A1B38" w:rsidRDefault="003A1B38" w:rsidP="003A1B38">
      <w:pPr>
        <w:tabs>
          <w:tab w:val="left" w:pos="9705"/>
        </w:tabs>
        <w:spacing w:after="0"/>
        <w:jc w:val="center"/>
        <w:rPr>
          <w:rFonts w:ascii="Arial" w:hAnsi="Arial" w:cs="Arial"/>
          <w:sz w:val="36"/>
          <w:szCs w:val="36"/>
          <w:lang w:val="en-US"/>
        </w:rPr>
      </w:pPr>
      <w:r w:rsidRPr="003A1B38">
        <w:rPr>
          <w:rFonts w:ascii="Arial" w:hAnsi="Arial" w:cs="Arial"/>
          <w:sz w:val="36"/>
          <w:szCs w:val="36"/>
          <w:lang w:val="en-US"/>
        </w:rPr>
        <w:t>Adjust to local practice</w:t>
      </w:r>
    </w:p>
    <w:p w14:paraId="08AB1D19" w14:textId="54A218F5" w:rsidR="003A1B38" w:rsidRDefault="003A1B38" w:rsidP="003A1B38">
      <w:pPr>
        <w:tabs>
          <w:tab w:val="left" w:pos="9705"/>
        </w:tabs>
        <w:spacing w:after="0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2898"/>
        <w:gridCol w:w="3067"/>
      </w:tblGrid>
      <w:tr w:rsidR="003A1B38" w:rsidRPr="003A1B38" w14:paraId="4E54604A" w14:textId="77777777" w:rsidTr="00CE0FB0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7074" w14:textId="1ACE729C" w:rsidR="003A1B38" w:rsidRPr="003A1B38" w:rsidRDefault="003A1B38" w:rsidP="00B736DA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1B38">
              <w:rPr>
                <w:rFonts w:ascii="Arial" w:hAnsi="Arial" w:cs="Arial"/>
                <w:sz w:val="24"/>
                <w:szCs w:val="24"/>
                <w:lang w:val="en-US"/>
              </w:rPr>
              <w:t xml:space="preserve">Name </w:t>
            </w:r>
            <w:r w:rsidR="003C2206">
              <w:rPr>
                <w:rFonts w:ascii="Arial" w:hAnsi="Arial" w:cs="Arial"/>
                <w:sz w:val="24"/>
                <w:szCs w:val="24"/>
                <w:lang w:val="en-US"/>
              </w:rPr>
              <w:t xml:space="preserve">of </w:t>
            </w:r>
            <w:r w:rsidRPr="003A1B38">
              <w:rPr>
                <w:rFonts w:ascii="Arial" w:hAnsi="Arial" w:cs="Arial"/>
                <w:sz w:val="24"/>
                <w:szCs w:val="24"/>
                <w:lang w:val="en-US"/>
              </w:rPr>
              <w:t>patient</w:t>
            </w:r>
          </w:p>
          <w:p w14:paraId="4E0DEE74" w14:textId="77777777" w:rsidR="003A1B38" w:rsidRPr="003A1B38" w:rsidRDefault="003A1B38" w:rsidP="00B736DA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781A997" w14:textId="77777777" w:rsidR="003A1B38" w:rsidRPr="003A1B38" w:rsidRDefault="003A1B38" w:rsidP="00B736DA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CA58" w14:textId="77777777" w:rsidR="003A1B38" w:rsidRPr="003A1B38" w:rsidRDefault="003A1B38" w:rsidP="00B736DA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1B38">
              <w:rPr>
                <w:rFonts w:ascii="Arial" w:hAnsi="Arial" w:cs="Arial"/>
                <w:sz w:val="24"/>
                <w:szCs w:val="24"/>
                <w:lang w:val="en-US"/>
              </w:rPr>
              <w:t>ID number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4631" w14:textId="7D0F82A4" w:rsidR="003A1B38" w:rsidRPr="003A1B38" w:rsidRDefault="003A1B38" w:rsidP="00B736DA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1B38">
              <w:rPr>
                <w:rFonts w:ascii="Arial" w:hAnsi="Arial" w:cs="Arial"/>
                <w:sz w:val="24"/>
                <w:szCs w:val="24"/>
                <w:lang w:val="en-US"/>
              </w:rPr>
              <w:t xml:space="preserve">Date </w:t>
            </w:r>
            <w:r w:rsidR="003C2206">
              <w:rPr>
                <w:rFonts w:ascii="Arial" w:hAnsi="Arial" w:cs="Arial"/>
                <w:sz w:val="24"/>
                <w:szCs w:val="24"/>
                <w:lang w:val="en-US"/>
              </w:rPr>
              <w:t xml:space="preserve">of </w:t>
            </w:r>
            <w:r w:rsidRPr="003A1B38">
              <w:rPr>
                <w:rFonts w:ascii="Arial" w:hAnsi="Arial" w:cs="Arial"/>
                <w:sz w:val="24"/>
                <w:szCs w:val="24"/>
                <w:lang w:val="en-US"/>
              </w:rPr>
              <w:t xml:space="preserve">surgery </w:t>
            </w:r>
          </w:p>
          <w:p w14:paraId="533FB6CB" w14:textId="77777777" w:rsidR="003A1B38" w:rsidRPr="003A1B38" w:rsidRDefault="003A1B38" w:rsidP="00B736DA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1B38" w:rsidRPr="003A1B38" w14:paraId="7E5276A7" w14:textId="77777777" w:rsidTr="00CE0FB0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C8DB" w14:textId="77777777" w:rsidR="003A1B38" w:rsidRPr="003A1B38" w:rsidRDefault="003A1B38" w:rsidP="00B736DA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1B38">
              <w:rPr>
                <w:rFonts w:ascii="Arial" w:hAnsi="Arial" w:cs="Arial"/>
                <w:sz w:val="24"/>
                <w:szCs w:val="24"/>
                <w:lang w:val="en-US"/>
              </w:rPr>
              <w:t>Name of surgeon</w:t>
            </w:r>
          </w:p>
          <w:p w14:paraId="6A6C4875" w14:textId="77777777" w:rsidR="003A1B38" w:rsidRPr="003A1B38" w:rsidRDefault="003A1B38" w:rsidP="00B736DA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724949B" w14:textId="77777777" w:rsidR="003A1B38" w:rsidRPr="003A1B38" w:rsidRDefault="003A1B38" w:rsidP="00B736DA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F1ED" w14:textId="5A20932D" w:rsidR="003A1B38" w:rsidRDefault="003A1B38" w:rsidP="00B736DA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1B38">
              <w:rPr>
                <w:rFonts w:ascii="Arial" w:hAnsi="Arial" w:cs="Arial"/>
                <w:sz w:val="24"/>
                <w:szCs w:val="24"/>
                <w:lang w:val="en-US"/>
              </w:rPr>
              <w:t>Contact details</w:t>
            </w:r>
            <w:r w:rsidR="00CE0FB0">
              <w:rPr>
                <w:rFonts w:ascii="Arial" w:hAnsi="Arial" w:cs="Arial"/>
                <w:sz w:val="24"/>
                <w:szCs w:val="24"/>
                <w:lang w:val="en-US"/>
              </w:rPr>
              <w:t xml:space="preserve"> surgeon </w:t>
            </w:r>
          </w:p>
          <w:p w14:paraId="7C4B1FC1" w14:textId="77777777" w:rsidR="00CE0FB0" w:rsidRPr="003A1B38" w:rsidRDefault="00CE0FB0" w:rsidP="00B736DA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EFECEFD" w14:textId="77777777" w:rsidR="003A1B38" w:rsidRPr="003A1B38" w:rsidRDefault="003A1B38" w:rsidP="00B736DA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9B1A" w14:textId="5655C76A" w:rsidR="003A1B38" w:rsidRPr="003A1B38" w:rsidRDefault="003A1B38" w:rsidP="00B736DA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1B38">
              <w:rPr>
                <w:rFonts w:ascii="Arial" w:hAnsi="Arial" w:cs="Arial"/>
                <w:sz w:val="24"/>
                <w:szCs w:val="24"/>
                <w:lang w:val="en-US"/>
              </w:rPr>
              <w:t xml:space="preserve">Contact details </w:t>
            </w:r>
            <w:r w:rsidR="00CE0FB0">
              <w:rPr>
                <w:rFonts w:ascii="Arial" w:hAnsi="Arial" w:cs="Arial"/>
                <w:sz w:val="24"/>
                <w:szCs w:val="24"/>
                <w:lang w:val="en-US"/>
              </w:rPr>
              <w:t>ward</w:t>
            </w:r>
          </w:p>
          <w:p w14:paraId="3BE5EA18" w14:textId="77777777" w:rsidR="003A1B38" w:rsidRPr="003A1B38" w:rsidRDefault="003A1B38" w:rsidP="00B736DA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1B38" w:rsidRPr="003A1B38" w14:paraId="4FE65A06" w14:textId="77777777" w:rsidTr="00B736DA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EE63" w14:textId="77777777" w:rsidR="003A1B38" w:rsidRPr="003A1B38" w:rsidRDefault="003A1B38" w:rsidP="00B736DA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1B38">
              <w:rPr>
                <w:rFonts w:ascii="Arial" w:hAnsi="Arial" w:cs="Arial"/>
                <w:sz w:val="24"/>
                <w:szCs w:val="24"/>
                <w:lang w:val="en-US"/>
              </w:rPr>
              <w:t xml:space="preserve">Name of clotting factor </w:t>
            </w:r>
          </w:p>
          <w:p w14:paraId="5248C9E1" w14:textId="77777777" w:rsidR="003A1B38" w:rsidRDefault="003A1B38" w:rsidP="00B736DA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FE42AD3" w14:textId="33D01F2D" w:rsidR="00CE0FB0" w:rsidRPr="003A1B38" w:rsidRDefault="00CE0FB0" w:rsidP="00B736DA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897D" w14:textId="77777777" w:rsidR="003A1B38" w:rsidRPr="003A1B38" w:rsidRDefault="003A1B38" w:rsidP="00B736DA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1B38">
              <w:rPr>
                <w:rFonts w:ascii="Arial" w:hAnsi="Arial" w:cs="Arial"/>
                <w:sz w:val="24"/>
                <w:szCs w:val="24"/>
                <w:lang w:val="en-US"/>
              </w:rPr>
              <w:t xml:space="preserve">Standard / long acting / non-replacement therapy </w:t>
            </w:r>
          </w:p>
        </w:tc>
      </w:tr>
      <w:tr w:rsidR="003A1B38" w:rsidRPr="003A1B38" w14:paraId="5DD136EA" w14:textId="77777777" w:rsidTr="00B736DA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7B4F" w14:textId="4B28BDC0" w:rsidR="003A1B38" w:rsidRPr="003A1B38" w:rsidRDefault="003A1B38" w:rsidP="00B736DA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1B38">
              <w:rPr>
                <w:rFonts w:ascii="Arial" w:hAnsi="Arial" w:cs="Arial"/>
                <w:sz w:val="24"/>
                <w:szCs w:val="24"/>
                <w:lang w:val="en-US"/>
              </w:rPr>
              <w:t>Desmopressin</w:t>
            </w:r>
          </w:p>
          <w:p w14:paraId="6D3F6B73" w14:textId="77777777" w:rsidR="003A1B38" w:rsidRPr="003A1B38" w:rsidRDefault="003A1B38" w:rsidP="00B736DA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0E3E" w14:textId="77777777" w:rsidR="003A1B38" w:rsidRPr="003A1B38" w:rsidRDefault="003A1B38" w:rsidP="00B736DA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1B38" w:rsidRPr="003A1B38" w14:paraId="67D9ACA6" w14:textId="77777777" w:rsidTr="00B736DA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9968" w14:textId="77777777" w:rsidR="003A1B38" w:rsidRPr="003A1B38" w:rsidRDefault="003A1B38" w:rsidP="00B736DA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1B38">
              <w:rPr>
                <w:rFonts w:ascii="Arial" w:hAnsi="Arial" w:cs="Arial"/>
                <w:sz w:val="24"/>
                <w:szCs w:val="24"/>
                <w:lang w:val="en-US"/>
              </w:rPr>
              <w:t>Lab assay</w:t>
            </w:r>
          </w:p>
          <w:p w14:paraId="02EE01ED" w14:textId="77777777" w:rsidR="003A1B38" w:rsidRPr="003A1B38" w:rsidRDefault="003A1B38" w:rsidP="00B736DA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9E16" w14:textId="77777777" w:rsidR="003A1B38" w:rsidRPr="003A1B38" w:rsidRDefault="003A1B38" w:rsidP="00B736DA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1B38">
              <w:rPr>
                <w:rFonts w:ascii="Arial" w:hAnsi="Arial" w:cs="Arial"/>
                <w:sz w:val="24"/>
                <w:szCs w:val="24"/>
                <w:lang w:val="en-US"/>
              </w:rPr>
              <w:t>one-stage or chromogenic</w:t>
            </w:r>
          </w:p>
        </w:tc>
      </w:tr>
    </w:tbl>
    <w:p w14:paraId="0CFB9E05" w14:textId="2BE9E3C9" w:rsidR="003A1B38" w:rsidRPr="003A1B38" w:rsidRDefault="003A1B38" w:rsidP="003A1B38">
      <w:pPr>
        <w:tabs>
          <w:tab w:val="left" w:pos="9705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1134"/>
        <w:gridCol w:w="1083"/>
      </w:tblGrid>
      <w:tr w:rsidR="003A1B38" w:rsidRPr="003A1B38" w14:paraId="10D93555" w14:textId="77777777" w:rsidTr="003A1B3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81AE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483EE50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67E1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1B38">
              <w:rPr>
                <w:rFonts w:ascii="Arial" w:hAnsi="Arial" w:cs="Arial"/>
                <w:sz w:val="24"/>
                <w:szCs w:val="24"/>
                <w:lang w:val="en-US"/>
              </w:rPr>
              <w:t>Who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DD1C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1B38">
              <w:rPr>
                <w:rFonts w:ascii="Arial" w:hAnsi="Arial" w:cs="Arial"/>
                <w:sz w:val="24"/>
                <w:szCs w:val="24"/>
                <w:lang w:val="en-US"/>
              </w:rPr>
              <w:t>When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41C1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1B38">
              <w:rPr>
                <w:rFonts w:ascii="Arial" w:hAnsi="Arial" w:cs="Arial"/>
                <w:sz w:val="24"/>
                <w:szCs w:val="24"/>
                <w:lang w:val="en-US"/>
              </w:rPr>
              <w:t>Done</w:t>
            </w:r>
          </w:p>
          <w:p w14:paraId="40016700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1B38" w:rsidRPr="003A1B38" w14:paraId="380D4E32" w14:textId="77777777" w:rsidTr="003A1B3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B88B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1B38">
              <w:rPr>
                <w:rFonts w:ascii="Arial" w:hAnsi="Arial" w:cs="Arial"/>
                <w:sz w:val="24"/>
                <w:szCs w:val="24"/>
                <w:lang w:val="en-US"/>
              </w:rPr>
              <w:t>Treatment plan for surgery complete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B550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B1FB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9D96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1B38" w:rsidRPr="003A1B38" w14:paraId="64A4475B" w14:textId="77777777" w:rsidTr="003A1B3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B1AC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7B2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2D61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A380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1B38" w:rsidRPr="003A1B38" w14:paraId="0ECE738A" w14:textId="77777777" w:rsidTr="003A1B3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5071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1B38">
              <w:rPr>
                <w:rFonts w:ascii="Arial" w:hAnsi="Arial" w:cs="Arial"/>
                <w:sz w:val="24"/>
                <w:szCs w:val="24"/>
                <w:lang w:val="en-US"/>
              </w:rPr>
              <w:t>Inform 1 - 2 weeks before surgery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C57C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F5FF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0A35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1B38" w:rsidRPr="003A1B38" w14:paraId="3B3F0E2E" w14:textId="77777777" w:rsidTr="003A1B3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3845" w14:textId="77777777" w:rsidR="003A1B38" w:rsidRPr="003A1B38" w:rsidRDefault="003A1B38" w:rsidP="00B736DA">
            <w:pPr>
              <w:pStyle w:val="ListParagraph"/>
              <w:numPr>
                <w:ilvl w:val="0"/>
                <w:numId w:val="1"/>
              </w:numPr>
              <w:tabs>
                <w:tab w:val="left" w:pos="97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1B38">
              <w:rPr>
                <w:rFonts w:ascii="Arial" w:hAnsi="Arial" w:cs="Arial"/>
                <w:sz w:val="24"/>
                <w:szCs w:val="24"/>
                <w:lang w:val="en-US"/>
              </w:rPr>
              <w:t>patient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7F51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0E83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6106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1B38" w:rsidRPr="003A1B38" w14:paraId="56E88C23" w14:textId="77777777" w:rsidTr="003A1B3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BCDF" w14:textId="77777777" w:rsidR="003A1B38" w:rsidRPr="003A1B38" w:rsidRDefault="003A1B38" w:rsidP="00B736DA">
            <w:pPr>
              <w:pStyle w:val="ListParagraph"/>
              <w:numPr>
                <w:ilvl w:val="0"/>
                <w:numId w:val="1"/>
              </w:numPr>
              <w:tabs>
                <w:tab w:val="left" w:pos="97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1B38">
              <w:rPr>
                <w:rFonts w:ascii="Arial" w:hAnsi="Arial" w:cs="Arial"/>
                <w:sz w:val="24"/>
                <w:szCs w:val="24"/>
                <w:lang w:val="en-US"/>
              </w:rPr>
              <w:t>surgeon and/or doctor on ward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9FC3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D347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4A05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1B38" w:rsidRPr="003A1B38" w14:paraId="79774EF3" w14:textId="77777777" w:rsidTr="003A1B3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1141" w14:textId="77777777" w:rsidR="003A1B38" w:rsidRPr="003A1B38" w:rsidRDefault="003A1B38" w:rsidP="00B736DA">
            <w:pPr>
              <w:pStyle w:val="ListParagraph"/>
              <w:numPr>
                <w:ilvl w:val="0"/>
                <w:numId w:val="1"/>
              </w:numPr>
              <w:tabs>
                <w:tab w:val="left" w:pos="97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1B38">
              <w:rPr>
                <w:rFonts w:ascii="Arial" w:hAnsi="Arial" w:cs="Arial"/>
                <w:sz w:val="24"/>
                <w:szCs w:val="24"/>
                <w:lang w:val="en-US"/>
              </w:rPr>
              <w:t>nurse coordinator on ward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ABBB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D27D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F008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1B38" w:rsidRPr="003A1B38" w14:paraId="54D4920F" w14:textId="77777777" w:rsidTr="003A1B3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BDA1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C557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A48D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7822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1B38" w:rsidRPr="003A1B38" w14:paraId="68682553" w14:textId="77777777" w:rsidTr="003A1B3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1DE4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3A1B38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Admission day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A8DE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C00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ED31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1B38" w:rsidRPr="003A1B38" w14:paraId="1389C152" w14:textId="77777777" w:rsidTr="003A1B3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C7A7" w14:textId="4C0A4B97" w:rsidR="003A1B38" w:rsidRPr="003A1B38" w:rsidRDefault="003A1B38" w:rsidP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3A1B38">
              <w:rPr>
                <w:rFonts w:ascii="Arial" w:hAnsi="Arial" w:cs="Arial"/>
                <w:sz w:val="24"/>
                <w:szCs w:val="24"/>
                <w:lang w:val="en-US"/>
              </w:rPr>
              <w:t>heck Factor levels (adjust dose)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3E17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CBE7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24B2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1B38" w:rsidRPr="003A1B38" w14:paraId="496601B0" w14:textId="77777777" w:rsidTr="003A1B3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830D" w14:textId="40C95FEE" w:rsidR="003A1B38" w:rsidRDefault="003A1B38" w:rsidP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Check pain medication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6B0F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D00E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6602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1B38" w:rsidRPr="003A1B38" w14:paraId="4B70F356" w14:textId="77777777" w:rsidTr="003A1B3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159F" w14:textId="183A907F" w:rsidR="003A1B38" w:rsidRPr="003A1B38" w:rsidRDefault="00054076" w:rsidP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3A1B38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3A1B38" w:rsidRPr="003A1B38">
              <w:rPr>
                <w:rFonts w:ascii="Arial" w:hAnsi="Arial" w:cs="Arial"/>
                <w:sz w:val="24"/>
                <w:szCs w:val="24"/>
                <w:lang w:val="en-US"/>
              </w:rPr>
              <w:t>heck thrombosis prophylaxis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3C65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BB0B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725C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1B38" w:rsidRPr="003A1B38" w14:paraId="67160267" w14:textId="77777777" w:rsidTr="003A1B3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01C2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4F50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6FC0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01B9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1B38" w:rsidRPr="003A1B38" w14:paraId="66FA0831" w14:textId="77777777" w:rsidTr="003A1B3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0E58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3A1B38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Following days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3982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0D84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39E7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1B38" w:rsidRPr="003A1B38" w14:paraId="16C25257" w14:textId="77777777" w:rsidTr="003A1B3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1F43" w14:textId="7FEFB302" w:rsidR="003A1B38" w:rsidRPr="003A1B38" w:rsidRDefault="003A1B38" w:rsidP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1B38">
              <w:rPr>
                <w:rFonts w:ascii="Arial" w:hAnsi="Arial" w:cs="Arial"/>
                <w:sz w:val="24"/>
                <w:szCs w:val="24"/>
                <w:lang w:val="en-US"/>
              </w:rPr>
              <w:t>Check Factor levels (adjust dose)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108D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C870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5B02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1B38" w:rsidRPr="003A1B38" w14:paraId="61706450" w14:textId="77777777" w:rsidTr="003A1B3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9BB0" w14:textId="61D54A1E" w:rsidR="003A1B38" w:rsidRPr="003A1B38" w:rsidRDefault="003A1B38" w:rsidP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1B38">
              <w:rPr>
                <w:rFonts w:ascii="Arial" w:hAnsi="Arial" w:cs="Arial"/>
                <w:sz w:val="24"/>
                <w:szCs w:val="24"/>
                <w:lang w:val="en-US"/>
              </w:rPr>
              <w:t>Check supply clotting factor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7EBC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D4B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6EC5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1B38" w:rsidRPr="003A1B38" w14:paraId="4D4168AB" w14:textId="77777777" w:rsidTr="003A1B3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4EB8" w14:textId="0385007B" w:rsidR="003A1B38" w:rsidRPr="003A1B38" w:rsidRDefault="003A1B38" w:rsidP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1B38">
              <w:rPr>
                <w:rFonts w:ascii="Arial" w:hAnsi="Arial" w:cs="Arial"/>
                <w:sz w:val="24"/>
                <w:szCs w:val="24"/>
                <w:lang w:val="en-US"/>
              </w:rPr>
              <w:t>Check pain medication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B3C6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7EFB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4B09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1B38" w:rsidRPr="003A1B38" w14:paraId="7B723AB6" w14:textId="77777777" w:rsidTr="003A1B3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3E23" w14:textId="07E6FB90" w:rsidR="003A1B38" w:rsidRPr="003A1B38" w:rsidRDefault="003A1B38" w:rsidP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1B38">
              <w:rPr>
                <w:rFonts w:ascii="Arial" w:hAnsi="Arial" w:cs="Arial"/>
                <w:sz w:val="24"/>
                <w:szCs w:val="24"/>
                <w:lang w:val="en-US"/>
              </w:rPr>
              <w:t>No signs of bleed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B2A3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DC99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BB11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54076" w:rsidRPr="003A1B38" w14:paraId="11CC7387" w14:textId="77777777" w:rsidTr="003A1B3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EBCA" w14:textId="77777777" w:rsidR="00054076" w:rsidRPr="003A1B38" w:rsidRDefault="00054076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875C" w14:textId="77777777" w:rsidR="00054076" w:rsidRPr="003A1B38" w:rsidRDefault="00054076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D299" w14:textId="77777777" w:rsidR="00054076" w:rsidRPr="003A1B38" w:rsidRDefault="00054076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334B" w14:textId="77777777" w:rsidR="00054076" w:rsidRPr="003A1B38" w:rsidRDefault="00054076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1B38" w:rsidRPr="003A1B38" w14:paraId="2ABA526E" w14:textId="77777777" w:rsidTr="003A1B3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CA93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3A1B38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Discharge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2E09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F7CC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0F7F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1B38" w:rsidRPr="003A1B38" w14:paraId="609B55A1" w14:textId="77777777" w:rsidTr="003A1B3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10E4" w14:textId="77777777" w:rsidR="003A1B38" w:rsidRPr="003A1B38" w:rsidRDefault="003A1B38" w:rsidP="00B736DA">
            <w:pPr>
              <w:pStyle w:val="ListParagraph"/>
              <w:numPr>
                <w:ilvl w:val="0"/>
                <w:numId w:val="4"/>
              </w:numPr>
              <w:tabs>
                <w:tab w:val="left" w:pos="97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1B38">
              <w:rPr>
                <w:rFonts w:ascii="Arial" w:hAnsi="Arial" w:cs="Arial"/>
                <w:sz w:val="24"/>
                <w:szCs w:val="24"/>
                <w:lang w:val="en-US"/>
              </w:rPr>
              <w:t>Treatment plan if necessary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C6E2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8D98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AA41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1B38" w:rsidRPr="003A1B38" w14:paraId="3757A12B" w14:textId="77777777" w:rsidTr="003A1B3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EF69" w14:textId="77777777" w:rsidR="003A1B38" w:rsidRPr="003A1B38" w:rsidRDefault="003A1B38" w:rsidP="00B736DA">
            <w:pPr>
              <w:pStyle w:val="ListParagraph"/>
              <w:numPr>
                <w:ilvl w:val="0"/>
                <w:numId w:val="4"/>
              </w:numPr>
              <w:tabs>
                <w:tab w:val="left" w:pos="97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1B38">
              <w:rPr>
                <w:rFonts w:ascii="Arial" w:hAnsi="Arial" w:cs="Arial"/>
                <w:sz w:val="24"/>
                <w:szCs w:val="24"/>
                <w:lang w:val="en-US"/>
              </w:rPr>
              <w:t xml:space="preserve">Check </w:t>
            </w:r>
            <w:proofErr w:type="spellStart"/>
            <w:r w:rsidRPr="003A1B38">
              <w:rPr>
                <w:rFonts w:ascii="Arial" w:hAnsi="Arial" w:cs="Arial"/>
                <w:sz w:val="24"/>
                <w:szCs w:val="24"/>
                <w:lang w:val="en-US"/>
              </w:rPr>
              <w:t>pt</w:t>
            </w:r>
            <w:proofErr w:type="spellEnd"/>
            <w:r w:rsidRPr="003A1B38">
              <w:rPr>
                <w:rFonts w:ascii="Arial" w:hAnsi="Arial" w:cs="Arial"/>
                <w:sz w:val="24"/>
                <w:szCs w:val="24"/>
                <w:lang w:val="en-US"/>
              </w:rPr>
              <w:t xml:space="preserve"> capable to self-inject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5487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A087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1A94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1B38" w:rsidRPr="003A1B38" w14:paraId="328A3379" w14:textId="77777777" w:rsidTr="003A1B3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BCC6" w14:textId="424324BB" w:rsidR="003A1B38" w:rsidRPr="003A1B38" w:rsidRDefault="003A1B38" w:rsidP="00B736DA">
            <w:pPr>
              <w:pStyle w:val="ListParagraph"/>
              <w:numPr>
                <w:ilvl w:val="0"/>
                <w:numId w:val="4"/>
              </w:numPr>
              <w:tabs>
                <w:tab w:val="left" w:pos="97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</w:t>
            </w:r>
            <w:r w:rsidRPr="003A1B38">
              <w:rPr>
                <w:rFonts w:ascii="Arial" w:hAnsi="Arial" w:cs="Arial"/>
                <w:sz w:val="24"/>
                <w:szCs w:val="24"/>
                <w:lang w:val="en-US"/>
              </w:rPr>
              <w:t>scribe clotting factor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BCB8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8893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7646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1B38" w:rsidRPr="003A1B38" w14:paraId="05041606" w14:textId="77777777" w:rsidTr="003A1B3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6CD7" w14:textId="77777777" w:rsidR="003A1B38" w:rsidRPr="003A1B38" w:rsidRDefault="003A1B38">
            <w:pPr>
              <w:pStyle w:val="ListParagraph"/>
              <w:tabs>
                <w:tab w:val="left" w:pos="97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63AC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A929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3E0C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1B38" w:rsidRPr="003A1B38" w14:paraId="5A1AF7E9" w14:textId="77777777" w:rsidTr="003A1B3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987C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1B38">
              <w:rPr>
                <w:rFonts w:ascii="Arial" w:hAnsi="Arial" w:cs="Arial"/>
                <w:sz w:val="24"/>
                <w:szCs w:val="24"/>
                <w:lang w:val="en-US"/>
              </w:rPr>
              <w:t>Discharge letter for GP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7848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3494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E41D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1B38" w:rsidRPr="003A1B38" w14:paraId="4136EB16" w14:textId="77777777" w:rsidTr="003A1B3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9B81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1B38">
              <w:rPr>
                <w:rFonts w:ascii="Arial" w:hAnsi="Arial" w:cs="Arial"/>
                <w:sz w:val="24"/>
                <w:szCs w:val="24"/>
                <w:lang w:val="en-US"/>
              </w:rPr>
              <w:t>Plan follow-up consult (inhibitor testing)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995B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E457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C4DC" w14:textId="77777777" w:rsidR="003A1B38" w:rsidRPr="003A1B38" w:rsidRDefault="003A1B38">
            <w:pPr>
              <w:tabs>
                <w:tab w:val="left" w:pos="9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51D2243" w14:textId="0A55054D" w:rsidR="005E699E" w:rsidRPr="003A1B38" w:rsidRDefault="005E699E" w:rsidP="003A1B38">
      <w:pPr>
        <w:rPr>
          <w:rFonts w:ascii="Arial" w:hAnsi="Arial" w:cs="Arial"/>
          <w:sz w:val="24"/>
          <w:szCs w:val="24"/>
        </w:rPr>
      </w:pPr>
    </w:p>
    <w:sectPr w:rsidR="005E699E" w:rsidRPr="003A1B3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B3CF" w14:textId="77777777" w:rsidR="00CA19A4" w:rsidRDefault="00CA19A4" w:rsidP="00CE0FB0">
      <w:pPr>
        <w:spacing w:after="0" w:line="240" w:lineRule="auto"/>
      </w:pPr>
      <w:r>
        <w:separator/>
      </w:r>
    </w:p>
  </w:endnote>
  <w:endnote w:type="continuationSeparator" w:id="0">
    <w:p w14:paraId="0C3A25C6" w14:textId="77777777" w:rsidR="00CA19A4" w:rsidRDefault="00CA19A4" w:rsidP="00CE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E5D1" w14:textId="591570B5" w:rsidR="00CE0FB0" w:rsidRDefault="00CE0FB0" w:rsidP="00CE0FB0">
    <w:pPr>
      <w:pStyle w:val="Foo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EAHAD Adjustable workflow surgery in </w:t>
    </w:r>
    <w:proofErr w:type="spellStart"/>
    <w:r>
      <w:rPr>
        <w:rFonts w:ascii="Arial" w:hAnsi="Arial" w:cs="Arial"/>
        <w:sz w:val="20"/>
        <w:szCs w:val="20"/>
        <w:lang w:val="en-US"/>
      </w:rPr>
      <w:t>PwBD</w:t>
    </w:r>
    <w:proofErr w:type="spellEnd"/>
    <w:r>
      <w:rPr>
        <w:rFonts w:ascii="Arial" w:hAnsi="Arial" w:cs="Arial"/>
        <w:sz w:val="20"/>
        <w:szCs w:val="20"/>
        <w:lang w:val="en-US"/>
      </w:rPr>
      <w:t>– version 6 – November 2020 (NU for EAHAD NC)</w:t>
    </w:r>
  </w:p>
  <w:p w14:paraId="0A140472" w14:textId="77F30232" w:rsidR="00CE0FB0" w:rsidRPr="00CE0FB0" w:rsidRDefault="00CE0FB0">
    <w:pPr>
      <w:pStyle w:val="Footer"/>
      <w:rPr>
        <w:lang w:val="en-US"/>
      </w:rPr>
    </w:pPr>
  </w:p>
  <w:p w14:paraId="211C3EF1" w14:textId="77777777" w:rsidR="00CE0FB0" w:rsidRPr="00CE0FB0" w:rsidRDefault="00CE0FB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08CE" w14:textId="77777777" w:rsidR="00CA19A4" w:rsidRDefault="00CA19A4" w:rsidP="00CE0FB0">
      <w:pPr>
        <w:spacing w:after="0" w:line="240" w:lineRule="auto"/>
      </w:pPr>
      <w:r>
        <w:separator/>
      </w:r>
    </w:p>
  </w:footnote>
  <w:footnote w:type="continuationSeparator" w:id="0">
    <w:p w14:paraId="5C7BC075" w14:textId="77777777" w:rsidR="00CA19A4" w:rsidRDefault="00CA19A4" w:rsidP="00CE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3E09"/>
    <w:multiLevelType w:val="hybridMultilevel"/>
    <w:tmpl w:val="7C345C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65AEF"/>
    <w:multiLevelType w:val="hybridMultilevel"/>
    <w:tmpl w:val="4DBA70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70359"/>
    <w:multiLevelType w:val="hybridMultilevel"/>
    <w:tmpl w:val="1276AD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A37D9"/>
    <w:multiLevelType w:val="hybridMultilevel"/>
    <w:tmpl w:val="76FE6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B38"/>
    <w:rsid w:val="00054076"/>
    <w:rsid w:val="001E773D"/>
    <w:rsid w:val="003A1B38"/>
    <w:rsid w:val="003C2206"/>
    <w:rsid w:val="005E699E"/>
    <w:rsid w:val="00A90A4C"/>
    <w:rsid w:val="00CA19A4"/>
    <w:rsid w:val="00C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CEB41"/>
  <w15:docId w15:val="{3B127850-F86B-4DCA-87C4-6C2D8027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3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3A1B38"/>
    <w:pPr>
      <w:spacing w:after="0" w:line="240" w:lineRule="auto"/>
    </w:pPr>
    <w:rPr>
      <w:rFonts w:ascii="Segoe UI" w:hAnsi="Segoe U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FB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FB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2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06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 Uitslager</dc:creator>
  <cp:keywords/>
  <dc:description/>
  <cp:lastModifiedBy>Angelos Athanasopoulos</cp:lastModifiedBy>
  <cp:revision>3</cp:revision>
  <dcterms:created xsi:type="dcterms:W3CDTF">2020-11-25T17:12:00Z</dcterms:created>
  <dcterms:modified xsi:type="dcterms:W3CDTF">2021-05-26T12:01:00Z</dcterms:modified>
</cp:coreProperties>
</file>